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C9" w:rsidRPr="006576C9" w:rsidRDefault="006576C9" w:rsidP="006576C9">
      <w:pPr>
        <w:pStyle w:val="Default"/>
        <w:jc w:val="center"/>
        <w:rPr>
          <w:b/>
          <w:sz w:val="36"/>
          <w:szCs w:val="36"/>
        </w:rPr>
      </w:pPr>
      <w:r w:rsidRPr="006576C9">
        <w:rPr>
          <w:b/>
          <w:sz w:val="36"/>
          <w:szCs w:val="36"/>
        </w:rPr>
        <w:t>T</w:t>
      </w:r>
      <w:r w:rsidRPr="006576C9">
        <w:rPr>
          <w:b/>
          <w:sz w:val="29"/>
          <w:szCs w:val="29"/>
        </w:rPr>
        <w:t>ypes of Work-Based Learning</w:t>
      </w:r>
    </w:p>
    <w:p w:rsidR="006576C9" w:rsidRDefault="006576C9" w:rsidP="006576C9">
      <w:pPr>
        <w:pStyle w:val="Default"/>
        <w:rPr>
          <w:sz w:val="36"/>
          <w:szCs w:val="36"/>
        </w:rPr>
      </w:pPr>
    </w:p>
    <w:p w:rsidR="006576C9" w:rsidRDefault="006576C9" w:rsidP="006576C9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Clinicals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Teacher/instructor guided activities designed to assist students to meet their program of study/career major course outcomes and to safely apply new practice related knowledge and skills applicable to the student’s career major. These experiences may occur in a variety of affiliating agencies or clinical practice settings. This type of work-based learning usually requires a contract to be in place between MNTC and the health care facility. Students may also be required to purchase Professional Liability Insurance in order to participate. </w:t>
      </w:r>
    </w:p>
    <w:p w:rsidR="006576C9" w:rsidRDefault="006576C9" w:rsidP="006576C9">
      <w:pPr>
        <w:pStyle w:val="Default"/>
        <w:rPr>
          <w:rFonts w:ascii="Calibri" w:hAnsi="Calibri" w:cs="Calibri"/>
          <w:sz w:val="22"/>
          <w:szCs w:val="22"/>
        </w:rPr>
      </w:pPr>
    </w:p>
    <w:p w:rsidR="006576C9" w:rsidRDefault="006576C9" w:rsidP="006576C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Field Trips </w:t>
      </w:r>
      <w:r>
        <w:rPr>
          <w:rFonts w:ascii="Calibri" w:hAnsi="Calibri" w:cs="Calibri"/>
          <w:sz w:val="22"/>
          <w:szCs w:val="22"/>
        </w:rPr>
        <w:t xml:space="preserve">– A planned educational experience that reinforces and expands on concepts taught in class to increase knowledge and supplement course curriculum. This type of work-based learning is usually done as an entire class, together, as a group. Examples: industry tour, museum, car show, college visit, or career fair. </w:t>
      </w:r>
    </w:p>
    <w:p w:rsidR="006576C9" w:rsidRDefault="006576C9" w:rsidP="006576C9">
      <w:pPr>
        <w:pStyle w:val="Default"/>
        <w:rPr>
          <w:rFonts w:ascii="Calibri" w:hAnsi="Calibri" w:cs="Calibri"/>
          <w:sz w:val="22"/>
          <w:szCs w:val="22"/>
        </w:rPr>
      </w:pPr>
    </w:p>
    <w:p w:rsidR="006576C9" w:rsidRDefault="006576C9" w:rsidP="006576C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Industry Work Experience </w:t>
      </w:r>
      <w:r>
        <w:rPr>
          <w:rFonts w:ascii="Calibri" w:hAnsi="Calibri" w:cs="Calibri"/>
          <w:sz w:val="22"/>
          <w:szCs w:val="22"/>
        </w:rPr>
        <w:t xml:space="preserve">– Students are given the opportunity to perform a set of skills in a particular industry, for a period of time determined by their area of study. MNTC and industry training sponsors work together to create a structured learning experience closely connected to the academic and technical content learning in the classroom. The following are all considered Industry Work Experience: </w:t>
      </w:r>
    </w:p>
    <w:p w:rsidR="006576C9" w:rsidRDefault="006576C9" w:rsidP="006576C9">
      <w:pPr>
        <w:pStyle w:val="Default"/>
        <w:rPr>
          <w:rFonts w:ascii="Calibri" w:hAnsi="Calibri" w:cs="Calibri"/>
          <w:sz w:val="22"/>
          <w:szCs w:val="22"/>
        </w:rPr>
      </w:pPr>
    </w:p>
    <w:p w:rsidR="006576C9" w:rsidRDefault="006576C9" w:rsidP="006576C9">
      <w:pPr>
        <w:pStyle w:val="Defaul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OJT </w:t>
      </w:r>
    </w:p>
    <w:p w:rsidR="006576C9" w:rsidRDefault="006576C9" w:rsidP="006576C9">
      <w:pPr>
        <w:pStyle w:val="Defaul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Externships </w:t>
      </w:r>
    </w:p>
    <w:p w:rsidR="006576C9" w:rsidRDefault="006576C9" w:rsidP="006576C9">
      <w:pPr>
        <w:pStyle w:val="Defaul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Internships </w:t>
      </w:r>
    </w:p>
    <w:p w:rsidR="006576C9" w:rsidRDefault="006576C9" w:rsidP="006576C9">
      <w:pPr>
        <w:pStyle w:val="Defaul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Cooperative Work Experience </w:t>
      </w:r>
    </w:p>
    <w:p w:rsidR="006576C9" w:rsidRDefault="006576C9" w:rsidP="006576C9">
      <w:pPr>
        <w:pStyle w:val="Defaul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Technical Mentorships </w:t>
      </w:r>
    </w:p>
    <w:p w:rsidR="006576C9" w:rsidRDefault="006576C9" w:rsidP="006576C9">
      <w:pPr>
        <w:pStyle w:val="Defaul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Apprenticeships </w:t>
      </w:r>
    </w:p>
    <w:p w:rsidR="006576C9" w:rsidRDefault="006576C9" w:rsidP="006576C9">
      <w:pPr>
        <w:pStyle w:val="Default"/>
        <w:rPr>
          <w:rFonts w:ascii="Calibri" w:hAnsi="Calibri" w:cs="Calibri"/>
          <w:sz w:val="22"/>
          <w:szCs w:val="22"/>
        </w:rPr>
      </w:pPr>
    </w:p>
    <w:p w:rsidR="006576C9" w:rsidRDefault="006576C9" w:rsidP="006576C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Job Shadowing </w:t>
      </w:r>
      <w:r>
        <w:rPr>
          <w:rFonts w:ascii="Calibri" w:hAnsi="Calibri" w:cs="Calibri"/>
          <w:sz w:val="22"/>
          <w:szCs w:val="22"/>
        </w:rPr>
        <w:t xml:space="preserve">– A career awareness/exploration opportunity in which the student observes or “shadows” an industry employee(s) for a designated period of time gaining insight into the workplace, daily responsibilities, and other aspects of a particular occupation or profession. This activity will be coordinated by MNTC with industry partners to ensure a quality experience for the learner. </w:t>
      </w:r>
    </w:p>
    <w:p w:rsidR="006576C9" w:rsidRDefault="006576C9" w:rsidP="006576C9">
      <w:pPr>
        <w:pStyle w:val="Default"/>
        <w:rPr>
          <w:rFonts w:ascii="Calibri" w:hAnsi="Calibri" w:cs="Calibri"/>
          <w:sz w:val="22"/>
          <w:szCs w:val="22"/>
        </w:rPr>
      </w:pPr>
    </w:p>
    <w:p w:rsidR="006576C9" w:rsidRDefault="006576C9" w:rsidP="006576C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Service Learning </w:t>
      </w:r>
      <w:r>
        <w:rPr>
          <w:rFonts w:ascii="Calibri" w:hAnsi="Calibri" w:cs="Calibri"/>
          <w:sz w:val="22"/>
          <w:szCs w:val="22"/>
        </w:rPr>
        <w:t xml:space="preserve">– A method of teaching that enhances classroom instruction with meaningful community service. This form of learning develops character and citizenship skills, emphasizes critical thinking and personal reflection while encouraging a heightened sense of community, civic engagement, and personal responsibility. Service learning offers students immediate opportunities to apply classroom learning to support or enhance positive change in the community. </w:t>
      </w:r>
    </w:p>
    <w:p w:rsidR="006576C9" w:rsidRDefault="006576C9" w:rsidP="006576C9">
      <w:pPr>
        <w:pStyle w:val="Default"/>
        <w:rPr>
          <w:rFonts w:ascii="Calibri" w:hAnsi="Calibri" w:cs="Calibri"/>
          <w:sz w:val="22"/>
          <w:szCs w:val="22"/>
        </w:rPr>
      </w:pPr>
    </w:p>
    <w:p w:rsidR="006576C9" w:rsidRDefault="006576C9" w:rsidP="006576C9">
      <w:pPr>
        <w:pStyle w:val="Default"/>
        <w:rPr>
          <w:rFonts w:cstheme="minorBidi"/>
          <w:color w:val="auto"/>
        </w:rPr>
      </w:pPr>
    </w:p>
    <w:sectPr w:rsidR="006576C9" w:rsidSect="00473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D08"/>
    <w:multiLevelType w:val="hybridMultilevel"/>
    <w:tmpl w:val="396A0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755E82"/>
    <w:multiLevelType w:val="hybridMultilevel"/>
    <w:tmpl w:val="C1C8BCBE"/>
    <w:lvl w:ilvl="0" w:tplc="21763300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15487C"/>
    <w:multiLevelType w:val="hybridMultilevel"/>
    <w:tmpl w:val="FC7A5B76"/>
    <w:lvl w:ilvl="0" w:tplc="2176330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25AA4"/>
    <w:multiLevelType w:val="hybridMultilevel"/>
    <w:tmpl w:val="2CECB8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415BF"/>
    <w:multiLevelType w:val="hybridMultilevel"/>
    <w:tmpl w:val="17C09DD4"/>
    <w:lvl w:ilvl="0" w:tplc="2176330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6C9"/>
    <w:rsid w:val="00063036"/>
    <w:rsid w:val="00207753"/>
    <w:rsid w:val="0047310B"/>
    <w:rsid w:val="006576C9"/>
    <w:rsid w:val="00822766"/>
    <w:rsid w:val="0098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6C9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>Moore Norman Technology Center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tina.fitzgerald</dc:creator>
  <cp:lastModifiedBy>tina.fitzgerald</cp:lastModifiedBy>
  <cp:revision>1</cp:revision>
  <dcterms:created xsi:type="dcterms:W3CDTF">2014-05-22T20:49:00Z</dcterms:created>
  <dcterms:modified xsi:type="dcterms:W3CDTF">2014-05-22T20:52:00Z</dcterms:modified>
</cp:coreProperties>
</file>